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>附件：</w:t>
      </w:r>
    </w:p>
    <w:p>
      <w:pPr>
        <w:pStyle w:val="6"/>
        <w:spacing w:before="104" w:line="468" w:lineRule="exact"/>
        <w:ind w:left="1"/>
        <w:jc w:val="center"/>
        <w:rPr>
          <w:rFonts w:hint="default" w:ascii="仿宋" w:hAnsi="仿宋" w:eastAsia="仿宋" w:cs="仿宋"/>
          <w:spacing w:val="-1"/>
          <w:position w:val="1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position w:val="17"/>
          <w:sz w:val="24"/>
          <w:szCs w:val="24"/>
          <w:lang w:val="en-US" w:eastAsia="zh-CN"/>
        </w:rPr>
        <w:t>下肢关节康复仪招标参数</w:t>
      </w:r>
    </w:p>
    <w:p>
      <w:pPr>
        <w:pStyle w:val="6"/>
        <w:spacing w:before="104" w:line="468" w:lineRule="exact"/>
        <w:ind w:left="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position w:val="17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</w:rPr>
        <w:t>数码电路，微电脑控制、LCD</w:t>
      </w:r>
      <w:r>
        <w:rPr>
          <w:rFonts w:hint="eastAsia" w:ascii="仿宋" w:hAnsi="仿宋" w:eastAsia="仿宋" w:cs="仿宋"/>
          <w:spacing w:val="-36"/>
          <w:position w:val="1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</w:rPr>
        <w:t>大屏幕液晶屏显示运动角度、时间、速度。</w:t>
      </w:r>
    </w:p>
    <w:p>
      <w:pPr>
        <w:pStyle w:val="6"/>
        <w:spacing w:line="220" w:lineRule="auto"/>
        <w:ind w:left="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 xml:space="preserve"> 过载自动反转保护功能。</w:t>
      </w:r>
    </w:p>
    <w:p>
      <w:pPr>
        <w:pStyle w:val="6"/>
        <w:spacing w:before="182" w:line="220" w:lineRule="auto"/>
        <w:ind w:left="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膝、踝、髋关节均可运动。</w:t>
      </w:r>
    </w:p>
    <w:p>
      <w:pPr>
        <w:pStyle w:val="6"/>
        <w:spacing w:before="181" w:line="239" w:lineRule="auto"/>
        <w:ind w:left="16" w:hanging="1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pacing w:val="8"/>
          <w:sz w:val="24"/>
          <w:szCs w:val="24"/>
        </w:rPr>
        <w:t>康复器大腿支架长度可调节范围不小于</w:t>
      </w:r>
      <w:r>
        <w:rPr>
          <w:rFonts w:hint="eastAsia"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8"/>
          <w:sz w:val="24"/>
          <w:szCs w:val="24"/>
        </w:rPr>
        <w:t>90</w:t>
      </w:r>
      <w:r>
        <w:rPr>
          <w:rFonts w:hint="eastAsia" w:ascii="仿宋" w:hAnsi="仿宋" w:eastAsia="仿宋" w:cs="仿宋"/>
          <w:sz w:val="24"/>
          <w:szCs w:val="24"/>
        </w:rPr>
        <w:t>mm</w:t>
      </w:r>
      <w:r>
        <w:rPr>
          <w:rFonts w:hint="eastAsia" w:ascii="仿宋" w:hAnsi="仿宋" w:eastAsia="仿宋" w:cs="仿宋"/>
          <w:spacing w:val="8"/>
          <w:sz w:val="24"/>
          <w:szCs w:val="24"/>
        </w:rPr>
        <w:t>，小腿支架</w:t>
      </w:r>
      <w:r>
        <w:rPr>
          <w:rFonts w:hint="eastAsia" w:ascii="仿宋" w:hAnsi="仿宋" w:eastAsia="仿宋" w:cs="仿宋"/>
          <w:spacing w:val="7"/>
          <w:sz w:val="24"/>
          <w:szCs w:val="24"/>
        </w:rPr>
        <w:t>长度可调节范围不小于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100mm。</w:t>
      </w:r>
    </w:p>
    <w:p>
      <w:pPr>
        <w:pStyle w:val="6"/>
        <w:spacing w:before="182" w:line="219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大小腿支架之间的夹角运动最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大变化范围不小于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125</w:t>
      </w:r>
      <w:r>
        <w:rPr>
          <w:rFonts w:hint="eastAsia" w:ascii="仿宋" w:hAnsi="仿宋" w:eastAsia="仿宋" w:cs="仿宋"/>
          <w:spacing w:val="-8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°</w:t>
      </w:r>
    </w:p>
    <w:p>
      <w:pPr>
        <w:pStyle w:val="6"/>
        <w:spacing w:before="183" w:line="231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脚托板前后翻转角落变化范围应不小于</w:t>
      </w:r>
      <w:r>
        <w:rPr>
          <w:rFonts w:hint="eastAsia"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40</w:t>
      </w:r>
      <w:r>
        <w:rPr>
          <w:rFonts w:hint="eastAsia" w:ascii="仿宋" w:hAnsi="仿宋" w:eastAsia="仿宋" w:cs="仿宋"/>
          <w:spacing w:val="-8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°</w:t>
      </w:r>
      <w:r>
        <w:rPr>
          <w:rFonts w:hint="eastAsia" w:ascii="仿宋" w:hAnsi="仿宋" w:eastAsia="仿宋" w:cs="仿宋"/>
          <w:spacing w:val="-91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左右移动角度变化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范围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应不小于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40</w:t>
      </w:r>
      <w:r>
        <w:rPr>
          <w:rFonts w:hint="eastAsia" w:ascii="仿宋" w:hAnsi="仿宋" w:eastAsia="仿宋" w:cs="仿宋"/>
          <w:spacing w:val="-8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°。</w:t>
      </w:r>
    </w:p>
    <w:p>
      <w:pPr>
        <w:pStyle w:val="6"/>
        <w:spacing w:before="181" w:line="230" w:lineRule="auto"/>
        <w:ind w:left="3" w:hanging="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康复器额定载荷为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200N,在额定荷载下应能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平稳工作不卡滞，往复运行无异常撞击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声。</w:t>
      </w:r>
    </w:p>
    <w:p>
      <w:pPr>
        <w:pStyle w:val="6"/>
        <w:spacing w:before="181" w:line="219" w:lineRule="auto"/>
        <w:ind w:left="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康复器整机工作噪音应不大于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65d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B。</w:t>
      </w:r>
    </w:p>
    <w:p>
      <w:pPr>
        <w:pStyle w:val="6"/>
        <w:spacing w:before="183" w:line="230" w:lineRule="auto"/>
        <w:ind w:left="481" w:hanging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康复器腿支架夹角的角速度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调范围：最低速不大于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8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°/s，最高速度不小于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2.5</w:t>
      </w:r>
      <w:r>
        <w:rPr>
          <w:rFonts w:hint="eastAsia" w:ascii="仿宋" w:hAnsi="仿宋" w:eastAsia="仿宋" w:cs="仿宋"/>
          <w:spacing w:val="-9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°/s，并分档可调（</w:t>
      </w:r>
      <w:r>
        <w:rPr>
          <w:rFonts w:hint="eastAsia" w:ascii="仿宋" w:hAnsi="仿宋" w:eastAsia="仿宋" w:cs="仿宋"/>
          <w:spacing w:val="-8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6</w:t>
      </w:r>
      <w:r>
        <w:rPr>
          <w:rFonts w:hint="eastAsia"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档）。</w:t>
      </w:r>
    </w:p>
    <w:p>
      <w:pPr>
        <w:pStyle w:val="6"/>
        <w:spacing w:before="183" w:line="219" w:lineRule="auto"/>
        <w:ind w:left="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康复器在于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200N</w:t>
      </w:r>
      <w:r>
        <w:rPr>
          <w:rFonts w:hint="eastAsia"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荷载下可连续工作时间大于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2h。</w:t>
      </w:r>
    </w:p>
    <w:p>
      <w:pPr>
        <w:pStyle w:val="6"/>
        <w:spacing w:before="183" w:line="230" w:lineRule="auto"/>
        <w:ind w:left="377" w:right="2" w:hanging="36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spacing w:val="9"/>
          <w:sz w:val="24"/>
          <w:szCs w:val="24"/>
        </w:rPr>
        <w:t>康复器设置手动控制件，使病人能自行控制康复器暂停或进行伸展运动 (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9"/>
          <w:sz w:val="24"/>
          <w:szCs w:val="24"/>
        </w:rPr>
        <w:t>180</w:t>
      </w:r>
      <w:r>
        <w:rPr>
          <w:rFonts w:hint="eastAsia" w:ascii="仿宋" w:hAnsi="仿宋" w:eastAsia="仿宋" w:cs="仿宋"/>
          <w:spacing w:val="-19"/>
          <w:sz w:val="24"/>
          <w:szCs w:val="24"/>
          <w:lang w:val="en-US" w:eastAsia="zh-CN"/>
        </w:rPr>
        <w:t>度</w:t>
      </w:r>
      <w:r>
        <w:rPr>
          <w:rFonts w:hint="eastAsia" w:ascii="仿宋" w:hAnsi="仿宋" w:eastAsia="仿宋" w:cs="仿宋"/>
          <w:spacing w:val="-19"/>
          <w:sz w:val="24"/>
          <w:szCs w:val="24"/>
        </w:rPr>
        <w:t>运动）。</w:t>
      </w:r>
    </w:p>
    <w:p>
      <w:pPr>
        <w:pStyle w:val="6"/>
        <w:spacing w:before="182" w:line="230" w:lineRule="auto"/>
        <w:ind w:left="359" w:right="2" w:hanging="34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康复器开机,按启动键后出现伸展</w:t>
      </w:r>
      <w:r>
        <w:rPr>
          <w:rFonts w:hint="eastAsia" w:ascii="仿宋" w:hAnsi="仿宋" w:eastAsia="仿宋" w:cs="仿宋"/>
          <w:spacing w:val="1"/>
          <w:sz w:val="24"/>
          <w:szCs w:val="24"/>
        </w:rPr>
        <w:t>运动，即大小腿支架之间的夹角向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180</w:t>
      </w:r>
      <w:r>
        <w:rPr>
          <w:rFonts w:hint="eastAsia" w:ascii="仿宋" w:hAnsi="仿宋" w:eastAsia="仿宋" w:cs="仿宋"/>
          <w:spacing w:val="-8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°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1"/>
          <w:sz w:val="24"/>
          <w:szCs w:val="24"/>
        </w:rPr>
        <w:t>运动（伸展位置）。</w:t>
      </w:r>
    </w:p>
    <w:p>
      <w:pPr>
        <w:pStyle w:val="6"/>
        <w:spacing w:before="183" w:line="219" w:lineRule="auto"/>
        <w:ind w:left="17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 康复器输入功率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≤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70VA。</w:t>
      </w:r>
    </w:p>
    <w:p>
      <w:pPr>
        <w:pStyle w:val="6"/>
        <w:spacing w:before="183" w:line="468" w:lineRule="exact"/>
        <w:ind w:left="17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position w:val="17"/>
          <w:sz w:val="24"/>
          <w:szCs w:val="24"/>
        </w:rPr>
        <w:t>14.操作简单，同时具备简易踝关节康复功能</w:t>
      </w:r>
    </w:p>
    <w:p>
      <w:pPr>
        <w:pStyle w:val="6"/>
        <w:spacing w:line="219" w:lineRule="auto"/>
        <w:ind w:left="17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15.具有力矩保护功能</w:t>
      </w:r>
    </w:p>
    <w:p>
      <w:pPr>
        <w:pStyle w:val="6"/>
        <w:spacing w:before="182" w:line="219" w:lineRule="auto"/>
        <w:ind w:left="17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16.采用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6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50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厘米的滚珠丝杠，最长运行时间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240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分钟</w:t>
      </w:r>
    </w:p>
    <w:p>
      <w:pPr>
        <w:pStyle w:val="14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pStyle w:val="1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BiMzcyZWEyYjdiNDdiZWEzMzIwNjA1NmVlZWM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7167F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20862"/>
    <w:rsid w:val="01147703"/>
    <w:rsid w:val="017B774E"/>
    <w:rsid w:val="04496AC7"/>
    <w:rsid w:val="04EF115D"/>
    <w:rsid w:val="061007E8"/>
    <w:rsid w:val="06485E03"/>
    <w:rsid w:val="07E242F9"/>
    <w:rsid w:val="086C6822"/>
    <w:rsid w:val="08C412EB"/>
    <w:rsid w:val="08CB0808"/>
    <w:rsid w:val="08DE4018"/>
    <w:rsid w:val="08F4624B"/>
    <w:rsid w:val="09127629"/>
    <w:rsid w:val="097B59AD"/>
    <w:rsid w:val="0A380E25"/>
    <w:rsid w:val="0B0867F5"/>
    <w:rsid w:val="0D051B42"/>
    <w:rsid w:val="0E6F779D"/>
    <w:rsid w:val="0E9737D0"/>
    <w:rsid w:val="0F296723"/>
    <w:rsid w:val="0F4305A1"/>
    <w:rsid w:val="0F437DB4"/>
    <w:rsid w:val="0F724942"/>
    <w:rsid w:val="119D4B1B"/>
    <w:rsid w:val="14182CD7"/>
    <w:rsid w:val="150E3040"/>
    <w:rsid w:val="16072E4F"/>
    <w:rsid w:val="17054526"/>
    <w:rsid w:val="1725222A"/>
    <w:rsid w:val="17F42A8D"/>
    <w:rsid w:val="18116ECC"/>
    <w:rsid w:val="187E6699"/>
    <w:rsid w:val="1956660C"/>
    <w:rsid w:val="1A0C16E7"/>
    <w:rsid w:val="1AD3096B"/>
    <w:rsid w:val="1B145EF9"/>
    <w:rsid w:val="1BE4675B"/>
    <w:rsid w:val="1BFE75F9"/>
    <w:rsid w:val="1DE00B97"/>
    <w:rsid w:val="1E073402"/>
    <w:rsid w:val="1E83443A"/>
    <w:rsid w:val="1F2F41F4"/>
    <w:rsid w:val="1F95692E"/>
    <w:rsid w:val="1FA51FD0"/>
    <w:rsid w:val="20282386"/>
    <w:rsid w:val="205A01A7"/>
    <w:rsid w:val="206C658E"/>
    <w:rsid w:val="214B29C3"/>
    <w:rsid w:val="21610D1A"/>
    <w:rsid w:val="21B0403A"/>
    <w:rsid w:val="22242606"/>
    <w:rsid w:val="2276562D"/>
    <w:rsid w:val="24046B69"/>
    <w:rsid w:val="24783EEF"/>
    <w:rsid w:val="249C5945"/>
    <w:rsid w:val="24E223DF"/>
    <w:rsid w:val="255563D7"/>
    <w:rsid w:val="256D6A5C"/>
    <w:rsid w:val="25943A43"/>
    <w:rsid w:val="263D325B"/>
    <w:rsid w:val="269F0C41"/>
    <w:rsid w:val="26FF6F87"/>
    <w:rsid w:val="27F03BE0"/>
    <w:rsid w:val="28944AE8"/>
    <w:rsid w:val="289D4B33"/>
    <w:rsid w:val="297A4149"/>
    <w:rsid w:val="29941EFA"/>
    <w:rsid w:val="2A8A6AAE"/>
    <w:rsid w:val="2CE63368"/>
    <w:rsid w:val="2D24612D"/>
    <w:rsid w:val="2EAB6410"/>
    <w:rsid w:val="30681285"/>
    <w:rsid w:val="32D5248E"/>
    <w:rsid w:val="35BF0790"/>
    <w:rsid w:val="361402BE"/>
    <w:rsid w:val="36727BE2"/>
    <w:rsid w:val="36E85542"/>
    <w:rsid w:val="37737E5C"/>
    <w:rsid w:val="37CC4C61"/>
    <w:rsid w:val="38376840"/>
    <w:rsid w:val="38C94119"/>
    <w:rsid w:val="396041AC"/>
    <w:rsid w:val="39AA7DFB"/>
    <w:rsid w:val="3ACA3ECD"/>
    <w:rsid w:val="3B7942DE"/>
    <w:rsid w:val="3BB7353F"/>
    <w:rsid w:val="3D6E2980"/>
    <w:rsid w:val="3E623E77"/>
    <w:rsid w:val="3E8C40FA"/>
    <w:rsid w:val="3FDB4E00"/>
    <w:rsid w:val="40D51792"/>
    <w:rsid w:val="40F16869"/>
    <w:rsid w:val="41032CFB"/>
    <w:rsid w:val="416424A6"/>
    <w:rsid w:val="426941D7"/>
    <w:rsid w:val="42BE4C8C"/>
    <w:rsid w:val="439B196A"/>
    <w:rsid w:val="439C2E9F"/>
    <w:rsid w:val="44366A0C"/>
    <w:rsid w:val="45474AC8"/>
    <w:rsid w:val="46401036"/>
    <w:rsid w:val="47045083"/>
    <w:rsid w:val="474B2A15"/>
    <w:rsid w:val="474F4F77"/>
    <w:rsid w:val="47AA50B6"/>
    <w:rsid w:val="48592FEA"/>
    <w:rsid w:val="4A7506E1"/>
    <w:rsid w:val="4B59499D"/>
    <w:rsid w:val="4B645E43"/>
    <w:rsid w:val="4B87460E"/>
    <w:rsid w:val="4B94037D"/>
    <w:rsid w:val="4D3523D3"/>
    <w:rsid w:val="4DA60F43"/>
    <w:rsid w:val="4DB51293"/>
    <w:rsid w:val="4E2C1CC7"/>
    <w:rsid w:val="4FAC0F2D"/>
    <w:rsid w:val="4FBF17B7"/>
    <w:rsid w:val="50007E81"/>
    <w:rsid w:val="500D7D0B"/>
    <w:rsid w:val="508C4293"/>
    <w:rsid w:val="50C4790C"/>
    <w:rsid w:val="51AD0C5B"/>
    <w:rsid w:val="51F85BA5"/>
    <w:rsid w:val="521A7572"/>
    <w:rsid w:val="52A25A99"/>
    <w:rsid w:val="52B850BE"/>
    <w:rsid w:val="53061176"/>
    <w:rsid w:val="53561A52"/>
    <w:rsid w:val="53BE757D"/>
    <w:rsid w:val="53C41CB4"/>
    <w:rsid w:val="53FD687C"/>
    <w:rsid w:val="54AD2824"/>
    <w:rsid w:val="54DC110F"/>
    <w:rsid w:val="55056B59"/>
    <w:rsid w:val="5574066D"/>
    <w:rsid w:val="563863F3"/>
    <w:rsid w:val="567A127C"/>
    <w:rsid w:val="56A619C0"/>
    <w:rsid w:val="57326A91"/>
    <w:rsid w:val="57531449"/>
    <w:rsid w:val="587009E0"/>
    <w:rsid w:val="58DB32C9"/>
    <w:rsid w:val="59395202"/>
    <w:rsid w:val="593F03BE"/>
    <w:rsid w:val="597077FA"/>
    <w:rsid w:val="59C95D39"/>
    <w:rsid w:val="5AD476CB"/>
    <w:rsid w:val="5AF54827"/>
    <w:rsid w:val="5B522E89"/>
    <w:rsid w:val="5B6806D3"/>
    <w:rsid w:val="5BA42BC5"/>
    <w:rsid w:val="5C8C1F35"/>
    <w:rsid w:val="5DA233C7"/>
    <w:rsid w:val="5DE470D4"/>
    <w:rsid w:val="5EE832F7"/>
    <w:rsid w:val="5FFD4DF7"/>
    <w:rsid w:val="60E569DB"/>
    <w:rsid w:val="61174B37"/>
    <w:rsid w:val="61B06041"/>
    <w:rsid w:val="61B96789"/>
    <w:rsid w:val="61E07132"/>
    <w:rsid w:val="620913F7"/>
    <w:rsid w:val="62866D8E"/>
    <w:rsid w:val="64157FE1"/>
    <w:rsid w:val="64792A73"/>
    <w:rsid w:val="64B556C9"/>
    <w:rsid w:val="655B29A5"/>
    <w:rsid w:val="684D10EC"/>
    <w:rsid w:val="688B27D8"/>
    <w:rsid w:val="695B1709"/>
    <w:rsid w:val="6A9F1DBB"/>
    <w:rsid w:val="6AEE6F18"/>
    <w:rsid w:val="6B6E64BF"/>
    <w:rsid w:val="6CDA7DDE"/>
    <w:rsid w:val="6D240360"/>
    <w:rsid w:val="6E586D1A"/>
    <w:rsid w:val="6EF235B1"/>
    <w:rsid w:val="6F5224E9"/>
    <w:rsid w:val="6FBD50B0"/>
    <w:rsid w:val="6FC138AF"/>
    <w:rsid w:val="705C39A2"/>
    <w:rsid w:val="7076253A"/>
    <w:rsid w:val="70D21960"/>
    <w:rsid w:val="73F154C9"/>
    <w:rsid w:val="74573511"/>
    <w:rsid w:val="74AA27F6"/>
    <w:rsid w:val="75E33EAA"/>
    <w:rsid w:val="765C4CB4"/>
    <w:rsid w:val="766F67E9"/>
    <w:rsid w:val="777332F5"/>
    <w:rsid w:val="777925E2"/>
    <w:rsid w:val="78484CF4"/>
    <w:rsid w:val="78621982"/>
    <w:rsid w:val="798412AA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link w:val="31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8">
    <w:name w:val="Plain Text"/>
    <w:basedOn w:val="1"/>
    <w:next w:val="1"/>
    <w:qFormat/>
    <w:uiPriority w:val="6"/>
    <w:rPr>
      <w:rFonts w:ascii="宋体" w:hAnsi="宋体" w:cs="Courier New"/>
      <w:kern w:val="1"/>
      <w:szCs w:val="21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C2C2C2"/>
      <w:kern w:val="0"/>
      <w:sz w:val="33"/>
      <w:szCs w:val="33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4">
    <w:name w:val="Body Text First Indent 2"/>
    <w:basedOn w:val="7"/>
    <w:unhideWhenUsed/>
    <w:qFormat/>
    <w:uiPriority w:val="99"/>
    <w:pPr>
      <w:ind w:firstLine="420"/>
    </w:p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6"/>
    <w:semiHidden/>
    <w:unhideWhenUsed/>
    <w:qFormat/>
    <w:uiPriority w:val="99"/>
    <w:rPr>
      <w:color w:val="333333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日期 Char"/>
    <w:basedOn w:val="16"/>
    <w:link w:val="9"/>
    <w:semiHidden/>
    <w:qFormat/>
    <w:uiPriority w:val="99"/>
  </w:style>
  <w:style w:type="character" w:customStyle="1" w:styleId="24">
    <w:name w:val="apple-style-span"/>
    <w:basedOn w:val="16"/>
    <w:qFormat/>
    <w:uiPriority w:val="0"/>
    <w:rPr>
      <w:rFonts w:hint="default" w:ascii="Times New Roman"/>
    </w:rPr>
  </w:style>
  <w:style w:type="character" w:customStyle="1" w:styleId="25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31">
    <w:name w:val="标题 5 Char"/>
    <w:link w:val="5"/>
    <w:qFormat/>
    <w:uiPriority w:val="1"/>
    <w:rPr>
      <w:rFonts w:hint="eastAsia" w:ascii="宋体" w:hAnsi="宋体" w:eastAsia="宋体"/>
      <w:sz w:val="32"/>
    </w:rPr>
  </w:style>
  <w:style w:type="paragraph" w:customStyle="1" w:styleId="32">
    <w:name w:val="UserStyle_0"/>
    <w:next w:val="33"/>
    <w:qFormat/>
    <w:uiPriority w:val="0"/>
    <w:pPr>
      <w:spacing w:line="360" w:lineRule="auto"/>
      <w:jc w:val="both"/>
      <w:textAlignment w:val="baseline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3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titleshow"/>
    <w:basedOn w:val="16"/>
    <w:qFormat/>
    <w:uiPriority w:val="0"/>
    <w:rPr>
      <w:color w:val="3E464C"/>
    </w:rPr>
  </w:style>
  <w:style w:type="character" w:customStyle="1" w:styleId="36">
    <w:name w:val="nth-of-type(7)"/>
    <w:basedOn w:val="16"/>
    <w:qFormat/>
    <w:uiPriority w:val="0"/>
  </w:style>
  <w:style w:type="character" w:customStyle="1" w:styleId="37">
    <w:name w:val="nth-of-type(7)1"/>
    <w:basedOn w:val="16"/>
    <w:qFormat/>
    <w:uiPriority w:val="0"/>
  </w:style>
  <w:style w:type="character" w:customStyle="1" w:styleId="38">
    <w:name w:val="nth-of-type(7)2"/>
    <w:basedOn w:val="16"/>
    <w:qFormat/>
    <w:uiPriority w:val="0"/>
  </w:style>
  <w:style w:type="character" w:customStyle="1" w:styleId="39">
    <w:name w:val="nth-of-type(1)"/>
    <w:basedOn w:val="16"/>
    <w:qFormat/>
    <w:uiPriority w:val="0"/>
  </w:style>
  <w:style w:type="character" w:customStyle="1" w:styleId="40">
    <w:name w:val="nth-of-type(1)1"/>
    <w:basedOn w:val="16"/>
    <w:qFormat/>
    <w:uiPriority w:val="0"/>
    <w:rPr>
      <w:rFonts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41">
    <w:name w:val="nth-of-type(1)2"/>
    <w:basedOn w:val="16"/>
    <w:qFormat/>
    <w:uiPriority w:val="0"/>
  </w:style>
  <w:style w:type="character" w:customStyle="1" w:styleId="42">
    <w:name w:val="nth-of-type(1)3"/>
    <w:basedOn w:val="16"/>
    <w:qFormat/>
    <w:uiPriority w:val="0"/>
  </w:style>
  <w:style w:type="character" w:customStyle="1" w:styleId="43">
    <w:name w:val="nth-of-type(1)4"/>
    <w:basedOn w:val="16"/>
    <w:qFormat/>
    <w:uiPriority w:val="0"/>
    <w:rPr>
      <w:sz w:val="21"/>
      <w:szCs w:val="21"/>
    </w:rPr>
  </w:style>
  <w:style w:type="character" w:customStyle="1" w:styleId="44">
    <w:name w:val="nth-of-type(1)5"/>
    <w:basedOn w:val="16"/>
    <w:qFormat/>
    <w:uiPriority w:val="0"/>
  </w:style>
  <w:style w:type="character" w:customStyle="1" w:styleId="45">
    <w:name w:val="nth-of-type(1)6"/>
    <w:basedOn w:val="16"/>
    <w:qFormat/>
    <w:uiPriority w:val="0"/>
  </w:style>
  <w:style w:type="character" w:customStyle="1" w:styleId="46">
    <w:name w:val="nth-of-type(1)7"/>
    <w:basedOn w:val="16"/>
    <w:qFormat/>
    <w:uiPriority w:val="0"/>
    <w:rPr>
      <w:color w:val="555555"/>
    </w:rPr>
  </w:style>
  <w:style w:type="character" w:customStyle="1" w:styleId="47">
    <w:name w:val="nth-of-type(1)8"/>
    <w:basedOn w:val="16"/>
    <w:qFormat/>
    <w:uiPriority w:val="0"/>
  </w:style>
  <w:style w:type="character" w:customStyle="1" w:styleId="48">
    <w:name w:val="nth-of-type(1)9"/>
    <w:basedOn w:val="16"/>
    <w:qFormat/>
    <w:uiPriority w:val="0"/>
  </w:style>
  <w:style w:type="character" w:customStyle="1" w:styleId="49">
    <w:name w:val="nth-of-type(1)10"/>
    <w:basedOn w:val="16"/>
    <w:qFormat/>
    <w:uiPriority w:val="0"/>
  </w:style>
  <w:style w:type="character" w:customStyle="1" w:styleId="50">
    <w:name w:val="nth-of-type(1)11"/>
    <w:basedOn w:val="16"/>
    <w:qFormat/>
    <w:uiPriority w:val="0"/>
    <w:rPr>
      <w:sz w:val="21"/>
      <w:szCs w:val="21"/>
    </w:rPr>
  </w:style>
  <w:style w:type="character" w:customStyle="1" w:styleId="51">
    <w:name w:val="nth-of-type(1)12"/>
    <w:basedOn w:val="16"/>
    <w:qFormat/>
    <w:uiPriority w:val="0"/>
  </w:style>
  <w:style w:type="character" w:customStyle="1" w:styleId="52">
    <w:name w:val="nth-of-type(1)13"/>
    <w:basedOn w:val="16"/>
    <w:qFormat/>
    <w:uiPriority w:val="0"/>
  </w:style>
  <w:style w:type="character" w:customStyle="1" w:styleId="53">
    <w:name w:val="nth-of-type(1)14"/>
    <w:basedOn w:val="16"/>
    <w:qFormat/>
    <w:uiPriority w:val="0"/>
  </w:style>
  <w:style w:type="character" w:customStyle="1" w:styleId="54">
    <w:name w:val="nth-of-type(2)"/>
    <w:basedOn w:val="16"/>
    <w:qFormat/>
    <w:uiPriority w:val="0"/>
  </w:style>
  <w:style w:type="character" w:customStyle="1" w:styleId="55">
    <w:name w:val="nth-of-type(2)1"/>
    <w:basedOn w:val="16"/>
    <w:qFormat/>
    <w:uiPriority w:val="0"/>
  </w:style>
  <w:style w:type="character" w:customStyle="1" w:styleId="56">
    <w:name w:val="nth-of-type(2)2"/>
    <w:basedOn w:val="16"/>
    <w:qFormat/>
    <w:uiPriority w:val="0"/>
  </w:style>
  <w:style w:type="character" w:customStyle="1" w:styleId="57">
    <w:name w:val="nth-of-type(2)3"/>
    <w:basedOn w:val="16"/>
    <w:qFormat/>
    <w:uiPriority w:val="0"/>
    <w:rPr>
      <w:sz w:val="21"/>
      <w:szCs w:val="21"/>
    </w:rPr>
  </w:style>
  <w:style w:type="character" w:customStyle="1" w:styleId="58">
    <w:name w:val="nth-of-type(2)4"/>
    <w:basedOn w:val="16"/>
    <w:qFormat/>
    <w:uiPriority w:val="0"/>
    <w:rPr>
      <w:rFonts w:hint="default"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59">
    <w:name w:val="nth-of-type(2)5"/>
    <w:basedOn w:val="16"/>
    <w:qFormat/>
    <w:uiPriority w:val="0"/>
  </w:style>
  <w:style w:type="character" w:customStyle="1" w:styleId="60">
    <w:name w:val="nth-of-type(2)6"/>
    <w:basedOn w:val="16"/>
    <w:qFormat/>
    <w:uiPriority w:val="0"/>
    <w:rPr>
      <w:color w:val="666666"/>
    </w:rPr>
  </w:style>
  <w:style w:type="character" w:customStyle="1" w:styleId="61">
    <w:name w:val="nth-of-type(2)7"/>
    <w:basedOn w:val="16"/>
    <w:qFormat/>
    <w:uiPriority w:val="0"/>
  </w:style>
  <w:style w:type="character" w:customStyle="1" w:styleId="62">
    <w:name w:val="nth-of-type(2)8"/>
    <w:basedOn w:val="16"/>
    <w:qFormat/>
    <w:uiPriority w:val="0"/>
    <w:rPr>
      <w:sz w:val="21"/>
      <w:szCs w:val="21"/>
    </w:rPr>
  </w:style>
  <w:style w:type="character" w:customStyle="1" w:styleId="63">
    <w:name w:val="nth-of-type(2)9"/>
    <w:basedOn w:val="16"/>
    <w:qFormat/>
    <w:uiPriority w:val="0"/>
  </w:style>
  <w:style w:type="character" w:customStyle="1" w:styleId="64">
    <w:name w:val="nth-of-type(2)10"/>
    <w:basedOn w:val="16"/>
    <w:qFormat/>
    <w:uiPriority w:val="0"/>
  </w:style>
  <w:style w:type="character" w:customStyle="1" w:styleId="65">
    <w:name w:val="nth-of-type(2)11"/>
    <w:basedOn w:val="16"/>
    <w:qFormat/>
    <w:uiPriority w:val="0"/>
  </w:style>
  <w:style w:type="character" w:customStyle="1" w:styleId="66">
    <w:name w:val="nth-of-type(3)1"/>
    <w:basedOn w:val="16"/>
    <w:qFormat/>
    <w:uiPriority w:val="0"/>
  </w:style>
  <w:style w:type="character" w:customStyle="1" w:styleId="67">
    <w:name w:val="nth-of-type(3)2"/>
    <w:basedOn w:val="16"/>
    <w:qFormat/>
    <w:uiPriority w:val="0"/>
  </w:style>
  <w:style w:type="character" w:customStyle="1" w:styleId="68">
    <w:name w:val="nth-of-type(3)3"/>
    <w:basedOn w:val="16"/>
    <w:qFormat/>
    <w:uiPriority w:val="0"/>
  </w:style>
  <w:style w:type="character" w:customStyle="1" w:styleId="69">
    <w:name w:val="nth-of-type(3)4"/>
    <w:basedOn w:val="16"/>
    <w:qFormat/>
    <w:uiPriority w:val="0"/>
    <w:rPr>
      <w:sz w:val="21"/>
      <w:szCs w:val="21"/>
    </w:rPr>
  </w:style>
  <w:style w:type="character" w:customStyle="1" w:styleId="70">
    <w:name w:val="nth-of-type(3)5"/>
    <w:basedOn w:val="16"/>
    <w:qFormat/>
    <w:uiPriority w:val="0"/>
  </w:style>
  <w:style w:type="character" w:customStyle="1" w:styleId="71">
    <w:name w:val="nth-of-type(3)6"/>
    <w:basedOn w:val="16"/>
    <w:qFormat/>
    <w:uiPriority w:val="0"/>
  </w:style>
  <w:style w:type="character" w:customStyle="1" w:styleId="72">
    <w:name w:val="nth-of-type(3)7"/>
    <w:basedOn w:val="16"/>
    <w:qFormat/>
    <w:uiPriority w:val="0"/>
    <w:rPr>
      <w:sz w:val="21"/>
      <w:szCs w:val="21"/>
    </w:rPr>
  </w:style>
  <w:style w:type="character" w:customStyle="1" w:styleId="73">
    <w:name w:val="nth-of-type(3)8"/>
    <w:basedOn w:val="16"/>
    <w:qFormat/>
    <w:uiPriority w:val="0"/>
  </w:style>
  <w:style w:type="character" w:customStyle="1" w:styleId="74">
    <w:name w:val="nth-of-type(3)9"/>
    <w:basedOn w:val="16"/>
    <w:qFormat/>
    <w:uiPriority w:val="0"/>
  </w:style>
  <w:style w:type="character" w:customStyle="1" w:styleId="75">
    <w:name w:val="nth-of-type(3)10"/>
    <w:basedOn w:val="16"/>
    <w:qFormat/>
    <w:uiPriority w:val="0"/>
  </w:style>
  <w:style w:type="character" w:customStyle="1" w:styleId="76">
    <w:name w:val="nth-child(2)"/>
    <w:basedOn w:val="16"/>
    <w:qFormat/>
    <w:uiPriority w:val="0"/>
    <w:rPr>
      <w:rFonts w:ascii="PingFangSC-Medium" w:hAnsi="PingFangSC-Medium" w:eastAsia="PingFangSC-Medium" w:cs="PingFangSC-Medium"/>
      <w:color w:val="9EA1B4"/>
      <w:sz w:val="27"/>
      <w:szCs w:val="27"/>
    </w:rPr>
  </w:style>
  <w:style w:type="character" w:customStyle="1" w:styleId="77">
    <w:name w:val="nth-of-type(4)"/>
    <w:basedOn w:val="16"/>
    <w:qFormat/>
    <w:uiPriority w:val="0"/>
  </w:style>
  <w:style w:type="character" w:customStyle="1" w:styleId="78">
    <w:name w:val="hover"/>
    <w:basedOn w:val="16"/>
    <w:qFormat/>
    <w:uiPriority w:val="0"/>
    <w:rPr>
      <w:color w:val="2461B1"/>
    </w:rPr>
  </w:style>
  <w:style w:type="character" w:customStyle="1" w:styleId="79">
    <w:name w:val="hover1"/>
    <w:basedOn w:val="16"/>
    <w:qFormat/>
    <w:uiPriority w:val="0"/>
    <w:rPr>
      <w:color w:val="2461B1"/>
    </w:rPr>
  </w:style>
  <w:style w:type="character" w:customStyle="1" w:styleId="80">
    <w:name w:val="hover2"/>
    <w:basedOn w:val="16"/>
    <w:qFormat/>
    <w:uiPriority w:val="0"/>
    <w:rPr>
      <w:color w:val="FFFFFF"/>
    </w:rPr>
  </w:style>
  <w:style w:type="character" w:customStyle="1" w:styleId="81">
    <w:name w:val="nth-of-type(9)"/>
    <w:basedOn w:val="16"/>
    <w:qFormat/>
    <w:uiPriority w:val="0"/>
  </w:style>
  <w:style w:type="character" w:customStyle="1" w:styleId="82">
    <w:name w:val="nth-child(1)"/>
    <w:basedOn w:val="16"/>
    <w:qFormat/>
    <w:uiPriority w:val="0"/>
    <w:rPr>
      <w:rFonts w:ascii="Bebas" w:hAnsi="Bebas" w:eastAsia="Bebas" w:cs="Bebas"/>
      <w:color w:val="9EA1B4"/>
      <w:sz w:val="45"/>
      <w:szCs w:val="45"/>
    </w:rPr>
  </w:style>
  <w:style w:type="character" w:customStyle="1" w:styleId="83">
    <w:name w:val="nth-of-type(5)"/>
    <w:basedOn w:val="16"/>
    <w:qFormat/>
    <w:uiPriority w:val="0"/>
  </w:style>
  <w:style w:type="character" w:customStyle="1" w:styleId="84">
    <w:name w:val="nth-of-type(5)1"/>
    <w:basedOn w:val="16"/>
    <w:qFormat/>
    <w:uiPriority w:val="0"/>
    <w:rPr>
      <w:sz w:val="21"/>
      <w:szCs w:val="21"/>
    </w:rPr>
  </w:style>
  <w:style w:type="character" w:customStyle="1" w:styleId="85">
    <w:name w:val="nth-of-type(5)2"/>
    <w:basedOn w:val="16"/>
    <w:qFormat/>
    <w:uiPriority w:val="0"/>
  </w:style>
  <w:style w:type="character" w:customStyle="1" w:styleId="86">
    <w:name w:val="nth-of-type(5)3"/>
    <w:basedOn w:val="16"/>
    <w:qFormat/>
    <w:uiPriority w:val="0"/>
    <w:rPr>
      <w:sz w:val="21"/>
      <w:szCs w:val="21"/>
    </w:rPr>
  </w:style>
  <w:style w:type="character" w:customStyle="1" w:styleId="87">
    <w:name w:val="nth-of-type(5)4"/>
    <w:basedOn w:val="16"/>
    <w:qFormat/>
    <w:uiPriority w:val="0"/>
  </w:style>
  <w:style w:type="character" w:customStyle="1" w:styleId="88">
    <w:name w:val="nth-of-type(5)5"/>
    <w:basedOn w:val="16"/>
    <w:qFormat/>
    <w:uiPriority w:val="0"/>
  </w:style>
  <w:style w:type="character" w:customStyle="1" w:styleId="89">
    <w:name w:val="nth-of-type(5)6"/>
    <w:basedOn w:val="16"/>
    <w:qFormat/>
    <w:uiPriority w:val="0"/>
  </w:style>
  <w:style w:type="character" w:customStyle="1" w:styleId="90">
    <w:name w:val="nth-of-type(6)"/>
    <w:basedOn w:val="16"/>
    <w:qFormat/>
    <w:uiPriority w:val="0"/>
  </w:style>
  <w:style w:type="character" w:customStyle="1" w:styleId="91">
    <w:name w:val="nth-of-type(6)1"/>
    <w:basedOn w:val="16"/>
    <w:qFormat/>
    <w:uiPriority w:val="0"/>
  </w:style>
  <w:style w:type="character" w:customStyle="1" w:styleId="92">
    <w:name w:val="nth-of-type(6)2"/>
    <w:basedOn w:val="16"/>
    <w:qFormat/>
    <w:uiPriority w:val="0"/>
  </w:style>
  <w:style w:type="character" w:customStyle="1" w:styleId="93">
    <w:name w:val="nth-of-type(6)3"/>
    <w:basedOn w:val="16"/>
    <w:qFormat/>
    <w:uiPriority w:val="0"/>
  </w:style>
  <w:style w:type="character" w:customStyle="1" w:styleId="94">
    <w:name w:val="nth-of-type(6)4"/>
    <w:basedOn w:val="16"/>
    <w:qFormat/>
    <w:uiPriority w:val="0"/>
  </w:style>
  <w:style w:type="character" w:customStyle="1" w:styleId="95">
    <w:name w:val="nth-of-type(8)"/>
    <w:basedOn w:val="16"/>
    <w:qFormat/>
    <w:uiPriority w:val="0"/>
  </w:style>
  <w:style w:type="character" w:customStyle="1" w:styleId="96">
    <w:name w:val="lineshow"/>
    <w:basedOn w:val="16"/>
    <w:qFormat/>
    <w:uiPriority w:val="0"/>
  </w:style>
  <w:style w:type="character" w:customStyle="1" w:styleId="97">
    <w:name w:val="time"/>
    <w:basedOn w:val="16"/>
    <w:qFormat/>
    <w:uiPriority w:val="0"/>
  </w:style>
  <w:style w:type="character" w:customStyle="1" w:styleId="98">
    <w:name w:val="layui-laypage-curr"/>
    <w:basedOn w:val="16"/>
    <w:qFormat/>
    <w:uiPriority w:val="0"/>
  </w:style>
  <w:style w:type="character" w:customStyle="1" w:styleId="99">
    <w:name w:val="time4"/>
    <w:basedOn w:val="16"/>
    <w:qFormat/>
    <w:uiPriority w:val="0"/>
  </w:style>
  <w:style w:type="character" w:customStyle="1" w:styleId="100">
    <w:name w:val="hover14"/>
    <w:basedOn w:val="16"/>
    <w:qFormat/>
    <w:uiPriority w:val="0"/>
    <w:rPr>
      <w:color w:val="2461B1"/>
    </w:rPr>
  </w:style>
  <w:style w:type="character" w:customStyle="1" w:styleId="101">
    <w:name w:val="hover15"/>
    <w:basedOn w:val="16"/>
    <w:qFormat/>
    <w:uiPriority w:val="0"/>
    <w:rPr>
      <w:color w:val="2461B1"/>
    </w:rPr>
  </w:style>
  <w:style w:type="character" w:customStyle="1" w:styleId="102">
    <w:name w:val="hover16"/>
    <w:basedOn w:val="16"/>
    <w:qFormat/>
    <w:uiPriority w:val="0"/>
    <w:rPr>
      <w:color w:val="FFFFFF"/>
    </w:rPr>
  </w:style>
  <w:style w:type="character" w:customStyle="1" w:styleId="103">
    <w:name w:val="nth-of-type(4)1"/>
    <w:basedOn w:val="16"/>
    <w:qFormat/>
    <w:uiPriority w:val="0"/>
    <w:rPr>
      <w:sz w:val="21"/>
      <w:szCs w:val="21"/>
    </w:rPr>
  </w:style>
  <w:style w:type="character" w:customStyle="1" w:styleId="104">
    <w:name w:val="nth-of-type(4)2"/>
    <w:basedOn w:val="16"/>
    <w:qFormat/>
    <w:uiPriority w:val="0"/>
  </w:style>
  <w:style w:type="character" w:customStyle="1" w:styleId="105">
    <w:name w:val="nth-of-type(4)3"/>
    <w:basedOn w:val="16"/>
    <w:qFormat/>
    <w:uiPriority w:val="0"/>
  </w:style>
  <w:style w:type="character" w:customStyle="1" w:styleId="106">
    <w:name w:val="nth-of-type(4)4"/>
    <w:basedOn w:val="16"/>
    <w:qFormat/>
    <w:uiPriority w:val="0"/>
  </w:style>
  <w:style w:type="character" w:customStyle="1" w:styleId="107">
    <w:name w:val="nth-of-type(4)5"/>
    <w:basedOn w:val="16"/>
    <w:qFormat/>
    <w:uiPriority w:val="0"/>
    <w:rPr>
      <w:sz w:val="21"/>
      <w:szCs w:val="21"/>
    </w:rPr>
  </w:style>
  <w:style w:type="character" w:customStyle="1" w:styleId="108">
    <w:name w:val="nth-of-type(4)6"/>
    <w:basedOn w:val="16"/>
    <w:qFormat/>
    <w:uiPriority w:val="0"/>
  </w:style>
  <w:style w:type="paragraph" w:customStyle="1" w:styleId="109">
    <w:name w:val="标题 5（有编号）（绿盟科技）"/>
    <w:basedOn w:val="110"/>
    <w:next w:val="112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0">
    <w:name w:val="正文1"/>
    <w:next w:val="11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Calibri" w:hAnsi="Calibri" w:eastAsia="宋体" w:cs="黑体"/>
      <w:color w:val="auto"/>
      <w:kern w:val="2"/>
      <w:sz w:val="21"/>
      <w:szCs w:val="22"/>
      <w:lang w:val="en-US" w:eastAsia="zh-CN" w:bidi="ar-SA"/>
    </w:rPr>
  </w:style>
  <w:style w:type="paragraph" w:customStyle="1" w:styleId="111">
    <w:name w:val="正文文本1"/>
    <w:basedOn w:val="110"/>
    <w:next w:val="110"/>
    <w:qFormat/>
    <w:uiPriority w:val="0"/>
    <w:pPr>
      <w:spacing w:beforeLines="0" w:afterLines="50"/>
    </w:pPr>
  </w:style>
  <w:style w:type="paragraph" w:customStyle="1" w:styleId="1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13">
    <w:name w:val="No Spacing"/>
    <w:qFormat/>
    <w:uiPriority w:val="1"/>
    <w:rPr>
      <w:rFonts w:ascii="Calibri" w:hAnsi="Calibri" w:eastAsia="宋体" w:cs="Arial"/>
      <w:sz w:val="22"/>
      <w:szCs w:val="22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820</Words>
  <Characters>863</Characters>
  <Lines>18</Lines>
  <Paragraphs>5</Paragraphs>
  <TotalTime>1</TotalTime>
  <ScaleCrop>false</ScaleCrop>
  <LinksUpToDate>false</LinksUpToDate>
  <CharactersWithSpaces>911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2023-03-01T02:06:00Z</cp:lastPrinted>
  <dcterms:modified xsi:type="dcterms:W3CDTF">2023-11-29T09:02:31Z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8D19275820AE4D9C80F4C353AE844ADA</vt:lpwstr>
  </property>
</Properties>
</file>